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B23" w:rsidRDefault="004F0B23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08C0" w:rsidRPr="00BD08C0" w:rsidRDefault="00BD08C0" w:rsidP="00BD08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8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D08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N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</w:p>
    <w:p w:rsidR="00BD08C0" w:rsidRPr="00BD08C0" w:rsidRDefault="00BD08C0" w:rsidP="00BD08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8C0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учетной политике</w:t>
      </w:r>
    </w:p>
    <w:p w:rsidR="00BD08C0" w:rsidRPr="00BD08C0" w:rsidRDefault="00BD08C0" w:rsidP="00BD08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8C0" w:rsidRPr="00BD08C0" w:rsidRDefault="00BD08C0" w:rsidP="00BD08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8C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Приказом №44-П</w:t>
      </w:r>
    </w:p>
    <w:p w:rsidR="00BD08C0" w:rsidRPr="00BD08C0" w:rsidRDefault="00BD08C0" w:rsidP="00BD08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8C0">
        <w:rPr>
          <w:rFonts w:ascii="Times New Roman" w:eastAsia="Times New Roman" w:hAnsi="Times New Roman" w:cs="Times New Roman"/>
          <w:sz w:val="28"/>
          <w:szCs w:val="28"/>
          <w:lang w:eastAsia="ru-RU"/>
        </w:rPr>
        <w:t>«28»декабря 2018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Положение о внутреннем финансовом контроле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1. Общие положения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444DF" w:rsidRPr="005F5552" w:rsidRDefault="00882362" w:rsidP="009444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1.1. Настоящим Положением устанавливаются правила проведения </w:t>
      </w:r>
      <w:r w:rsidR="00D32F0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внутреннего</w:t>
      </w:r>
      <w:r w:rsidR="00DD05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(в</w:t>
      </w:r>
      <w:r w:rsidR="00D32F0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едомственного</w:t>
      </w:r>
      <w:r w:rsidR="00DD05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</w:t>
      </w: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финансового контроля</w:t>
      </w:r>
      <w:r w:rsid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444D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муниципальным казенным учреждением муниципального образования Северский район «Централизованная бухгалтерия управления культуры» в</w:t>
      </w:r>
      <w:r w:rsidR="009444DF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учреждениях, подведомственных управлению культуры администрации муниципального образования Северский район (далее – учреждения)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1.2. Настоящее Положение разработано в соответствии:</w:t>
      </w:r>
    </w:p>
    <w:p w:rsidR="00882362" w:rsidRPr="005404B7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с </w:t>
      </w:r>
      <w:hyperlink r:id="rId7" w:history="1">
        <w:r w:rsidRPr="005404B7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Бюджетным кодексом</w:t>
        </w:r>
      </w:hyperlink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882362" w:rsidRPr="005404B7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с </w:t>
      </w:r>
      <w:hyperlink r:id="rId8" w:history="1">
        <w:r w:rsidRPr="005404B7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Налоговым кодексом</w:t>
        </w:r>
      </w:hyperlink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882362" w:rsidRPr="005404B7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с </w:t>
      </w:r>
      <w:hyperlink r:id="rId9" w:history="1">
        <w:r w:rsidRPr="005404B7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Законом</w:t>
        </w:r>
      </w:hyperlink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бухгалтерском учете;</w:t>
      </w:r>
    </w:p>
    <w:p w:rsidR="00882362" w:rsidRPr="005404B7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с </w:t>
      </w:r>
      <w:hyperlink r:id="rId10" w:history="1">
        <w:r w:rsidRPr="005404B7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Инструкцией</w:t>
        </w:r>
      </w:hyperlink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N 157н;</w:t>
      </w:r>
    </w:p>
    <w:p w:rsidR="005404B7" w:rsidRPr="005404B7" w:rsidRDefault="005404B7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 Инструкцией N 162н;</w:t>
      </w:r>
    </w:p>
    <w:p w:rsidR="0088236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с </w:t>
      </w:r>
      <w:hyperlink r:id="rId11" w:history="1">
        <w:r w:rsidRPr="005404B7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Инструкцией</w:t>
        </w:r>
      </w:hyperlink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N 174н;</w:t>
      </w:r>
    </w:p>
    <w:p w:rsidR="005404B7" w:rsidRPr="005404B7" w:rsidRDefault="005404B7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с Инструкцией N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191</w:t>
      </w:r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>н;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с </w:t>
      </w:r>
      <w:hyperlink r:id="rId12" w:history="1">
        <w:r w:rsidRPr="005404B7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Инструкцией</w:t>
        </w:r>
      </w:hyperlink>
      <w:r w:rsidRP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N</w:t>
      </w: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33н;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с иными нормативными документами Российской Федерации, Краснодарского края, </w:t>
      </w:r>
      <w:r w:rsidR="000E17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администрации </w:t>
      </w: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 Северский район в сфере финансовой деятельности.</w:t>
      </w:r>
    </w:p>
    <w:p w:rsidR="00896975" w:rsidRDefault="00896975" w:rsidP="0089697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 xml:space="preserve">      </w:t>
      </w:r>
      <w:r w:rsidR="00882362" w:rsidRPr="005F5552">
        <w:rPr>
          <w:rFonts w:eastAsiaTheme="minorEastAsia"/>
          <w:sz w:val="28"/>
          <w:szCs w:val="28"/>
          <w:lang w:eastAsia="ru-RU"/>
        </w:rPr>
        <w:t xml:space="preserve">1.3. </w:t>
      </w:r>
      <w:r w:rsidRPr="00896975">
        <w:rPr>
          <w:rFonts w:eastAsia="Times New Roman"/>
          <w:color w:val="000000"/>
          <w:sz w:val="28"/>
          <w:szCs w:val="28"/>
          <w:lang w:eastAsia="ru-RU"/>
        </w:rPr>
        <w:t xml:space="preserve">Внутренний финансовый контроль направлен </w:t>
      </w:r>
      <w:proofErr w:type="gramStart"/>
      <w:r w:rsidRPr="00896975">
        <w:rPr>
          <w:rFonts w:eastAsia="Times New Roman"/>
          <w:color w:val="000000"/>
          <w:sz w:val="28"/>
          <w:szCs w:val="28"/>
          <w:lang w:eastAsia="ru-RU"/>
        </w:rPr>
        <w:t>на</w:t>
      </w:r>
      <w:proofErr w:type="gramEnd"/>
      <w:r w:rsidRPr="00896975">
        <w:rPr>
          <w:rFonts w:eastAsia="Times New Roman"/>
          <w:color w:val="000000"/>
          <w:sz w:val="28"/>
          <w:szCs w:val="28"/>
          <w:lang w:eastAsia="ru-RU"/>
        </w:rPr>
        <w:t>:</w:t>
      </w:r>
    </w:p>
    <w:p w:rsidR="00896975" w:rsidRDefault="00896975" w:rsidP="0089697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   -</w:t>
      </w:r>
      <w:r w:rsidRPr="00896975">
        <w:rPr>
          <w:rFonts w:eastAsia="Times New Roman"/>
          <w:color w:val="000000"/>
          <w:sz w:val="28"/>
          <w:szCs w:val="28"/>
          <w:lang w:eastAsia="ru-RU"/>
        </w:rPr>
        <w:t xml:space="preserve">создание системы соблюдения законодательства России в сфере финансовой деятельности; </w:t>
      </w:r>
    </w:p>
    <w:p w:rsidR="00896975" w:rsidRPr="00896975" w:rsidRDefault="00896975" w:rsidP="0089697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    -</w:t>
      </w:r>
      <w:r w:rsidRPr="00896975">
        <w:rPr>
          <w:rFonts w:eastAsia="Times New Roman"/>
          <w:color w:val="000000"/>
          <w:sz w:val="28"/>
          <w:szCs w:val="28"/>
          <w:lang w:eastAsia="ru-RU"/>
        </w:rPr>
        <w:t>повышение качества составления и достоверности бюджетной отчетности и ведения бюджетного учета;</w:t>
      </w:r>
    </w:p>
    <w:p w:rsidR="00896975" w:rsidRDefault="00896975" w:rsidP="008969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96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результативности использования бюджетных средств.</w:t>
      </w:r>
    </w:p>
    <w:p w:rsidR="00896975" w:rsidRDefault="00896975" w:rsidP="008969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975" w:rsidRDefault="00896975" w:rsidP="008969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1.4.</w:t>
      </w:r>
      <w:r w:rsidRPr="008969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Целями внутреннего финансового контроля учреждения являются подтверждение достоверности бюджетного учета и отчетности учреждения и соблюдение действующего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8969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законодательства России, регулирующего порядок осуществления финансово-хозяйственной деятельности. </w:t>
      </w:r>
    </w:p>
    <w:p w:rsidR="00896975" w:rsidRPr="00896975" w:rsidRDefault="00896975" w:rsidP="008969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975" w:rsidRPr="00896975" w:rsidRDefault="00896975" w:rsidP="008969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896975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Основными задачами внутреннего финансового контроля являются:</w:t>
      </w:r>
    </w:p>
    <w:p w:rsidR="0088236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- осуществление </w:t>
      </w:r>
      <w:proofErr w:type="gramStart"/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соответствием деятельности учреждений учредительным документам;</w:t>
      </w:r>
    </w:p>
    <w:p w:rsidR="0088236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проверка за сохранностью наличных денежных средств, денежных документов, нефинансовых активов, находящихся у учреждений на праве оперативного управления;</w:t>
      </w:r>
    </w:p>
    <w:p w:rsidR="00EB6003" w:rsidRPr="00EB6003" w:rsidRDefault="00EB6003" w:rsidP="00EB60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в</w:t>
      </w:r>
      <w:r w:rsidRPr="00EB60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ыполнение обязательств перед </w:t>
      </w:r>
      <w:r w:rsidR="00DB3F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краевым</w:t>
      </w:r>
      <w:r w:rsidRPr="00EB60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бюджетом, бюджетами государственных внебюджетных фондов и местными бюджетами Российской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Федерации;</w:t>
      </w:r>
    </w:p>
    <w:p w:rsidR="00EB6003" w:rsidRPr="00EB6003" w:rsidRDefault="00EB6003" w:rsidP="00EB60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Pr="00EB60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</w:t>
      </w:r>
      <w:r w:rsidRPr="00EB60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азработка предложений по более эффективному и экономному расходованию денежных средств и материальных запасов, ликвидации непроизводительных расходов и потерь.</w:t>
      </w:r>
    </w:p>
    <w:p w:rsidR="00EB6003" w:rsidRPr="005F5552" w:rsidRDefault="00EB6003" w:rsidP="00EB60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в</w:t>
      </w:r>
      <w:r w:rsidRPr="00EB60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ыявление и профилактика хищений и недостач денежных средств и материальных запасов, их порчи, утрат, бесхозяйственности, других негативных явлений в финансово-хозяйственной деятельности подразделений, устранению условий и причин, их порождающих.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ведением бухгалтерского и налогового учета, достоверностью бухгалтерской и налоговой отчетности;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правильностью заключения договоров для нужд учреждений;</w:t>
      </w:r>
    </w:p>
    <w:p w:rsidR="0088236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проверка правильности документального оформления и полноты отражения в бухгалтерском учете хозяйственных операций;</w:t>
      </w:r>
    </w:p>
    <w:p w:rsidR="009444DF" w:rsidRPr="005F5552" w:rsidRDefault="009444DF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составление и представление бюджетной отчетности, сводной бюджетной отчетности;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анализ проведенных внешних проверок, выявленных </w:t>
      </w:r>
      <w:proofErr w:type="gramStart"/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проверяющими</w:t>
      </w:r>
      <w:proofErr w:type="gramEnd"/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нарушений и недопущение таких нарушений в дальнейшем.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2. Предмет контроля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82362" w:rsidRPr="005F5552" w:rsidRDefault="006C1C7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="00882362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Внутренний финансовый контроль в учреждениях проводится по следующим направлениям: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проверка целевого использования бюджетных средств;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проверка наличия, состояния и обеспечения сохранности имущества;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проверка расчетов с дебиторами и кредиторами, по начислению пособий, заработной платы и иных выплат;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контроль над целевым использованием субсидий, инвестиций, грантов;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документальным оформлением и отражением в бухгалтерском и налоговом учете хозяйственных операций;</w:t>
      </w:r>
    </w:p>
    <w:p w:rsidR="0088236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проверка правильности составления бухгалтерской и налоговой отчетности.</w:t>
      </w:r>
    </w:p>
    <w:p w:rsidR="00DB3F12" w:rsidRDefault="00DB3F1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41D90" w:rsidRDefault="00B41D90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B3F12" w:rsidRDefault="00DB3F1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B3F12" w:rsidRPr="005F5552" w:rsidRDefault="00DB3F1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3. Формы, способы и порядок проведения контроля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C1C72" w:rsidRDefault="00882362" w:rsidP="006C1C7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3.1. </w:t>
      </w:r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Внутренний финансовый контроль в учреждении подразделяется </w:t>
      </w:r>
      <w:proofErr w:type="gramStart"/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</w:t>
      </w:r>
      <w:proofErr w:type="gramEnd"/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предварительный, текущий и последующий.</w:t>
      </w:r>
    </w:p>
    <w:p w:rsidR="006C1C72" w:rsidRDefault="006C1C72" w:rsidP="006C1C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3.1.1.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Предварительный контроль осуществляется до начала совершения хозяйственной операции. Позволяет определить, насколько целесообразной и правомерной будет та или иная операция. </w:t>
      </w:r>
    </w:p>
    <w:p w:rsidR="006C1C72" w:rsidRPr="006C1C72" w:rsidRDefault="006C1C7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Целью предварительного финансового контроля является предупреждение нарушений на стадии планирования расходов и заключения договоров. </w:t>
      </w:r>
    </w:p>
    <w:p w:rsidR="006C1C72" w:rsidRPr="006C1C72" w:rsidRDefault="006C1C7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Предварительный контроль осуществляют руководитель учреждения, его заместители,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руководитель централизованной бухгалтерии,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главный бухгалтер.</w:t>
      </w:r>
    </w:p>
    <w:p w:rsidR="006C1C72" w:rsidRPr="006C1C72" w:rsidRDefault="006C1C7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Основными формами предварительного внутреннего финансового контроля являются:</w:t>
      </w:r>
    </w:p>
    <w:p w:rsidR="006C1C72" w:rsidRPr="006C1C72" w:rsidRDefault="006C1C7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проверка финансово-плановых документов (расчетов потребности в денежных средствах, бюджетной сметы и др.) главным бухгалтером (бухгалтером),</w:t>
      </w:r>
      <w:r w:rsid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ведущим экономистом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их визирование, согласование и урегулирование разногласий;</w:t>
      </w:r>
    </w:p>
    <w:p w:rsidR="006C1C72" w:rsidRPr="006C1C72" w:rsidRDefault="006C1C7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проверка и визирование проектов договоров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руководителем централизованной бухгалтерии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главным бухгалтером (бухгалтером);</w:t>
      </w:r>
    </w:p>
    <w:p w:rsidR="006C1C72" w:rsidRDefault="006C1C72" w:rsidP="006C1C7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предварительная экспертиза документов (решений), связанных с расходованием денежных и материальных средств, осуществляемая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руководителем централизованной бухгалтерии, 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главным бухгалтером (бухгалтером),  другими уполномоченными должностными лицами.</w:t>
      </w:r>
    </w:p>
    <w:p w:rsidR="006C1C72" w:rsidRDefault="006C1C7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3.1.2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Текущий контроль производится путем:</w:t>
      </w:r>
    </w:p>
    <w:p w:rsidR="006C1C72" w:rsidRPr="006C1C72" w:rsidRDefault="006C1C7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проведения повседневного анализа соблюдения проц</w:t>
      </w:r>
      <w:r w:rsid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едур исполнения бюджетной сметы,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ведения бюджетного учета; </w:t>
      </w:r>
    </w:p>
    <w:p w:rsidR="006C1C72" w:rsidRPr="006C1C72" w:rsidRDefault="006C1C7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осуществления мониторингов расходования целевых средств по назначению, оценки эффективности и результативности их расходования. </w:t>
      </w:r>
    </w:p>
    <w:p w:rsidR="006C1C72" w:rsidRPr="006C1C72" w:rsidRDefault="006C1C7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Формами текущего внутреннего финансового контроля являются:</w:t>
      </w:r>
    </w:p>
    <w:p w:rsidR="006C1C72" w:rsidRPr="006C1C72" w:rsidRDefault="00A91C8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проверка расходных денежных документов до их оплаты (расчетно-платежных ведомостей, платежных поручений, счетов и т. п.). Фактом контроля является разрешение документов к оплате;</w:t>
      </w:r>
    </w:p>
    <w:p w:rsidR="006C1C72" w:rsidRPr="006C1C72" w:rsidRDefault="00A91C8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проверка наличия денежных сре</w:t>
      </w:r>
      <w:proofErr w:type="gramStart"/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дств в к</w:t>
      </w:r>
      <w:proofErr w:type="gramEnd"/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ассе;</w:t>
      </w:r>
    </w:p>
    <w:p w:rsidR="006C1C72" w:rsidRPr="006C1C72" w:rsidRDefault="00A91C82" w:rsidP="006C1C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проверка полноты оприходования полученных в банке наличных денежных средств;</w:t>
      </w:r>
    </w:p>
    <w:p w:rsidR="006C1C72" w:rsidRPr="006C1C72" w:rsidRDefault="00A91C82" w:rsidP="00A91C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</w:t>
      </w:r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проверка у подотчетных лиц </w:t>
      </w:r>
      <w:proofErr w:type="gramStart"/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наличия</w:t>
      </w:r>
      <w:proofErr w:type="gramEnd"/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полученных под отчет наличных денежных средств</w:t>
      </w:r>
      <w:r w:rsid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(или) оправдательных документов;</w:t>
      </w:r>
    </w:p>
    <w:p w:rsidR="006C1C72" w:rsidRPr="006C1C72" w:rsidRDefault="00A91C82" w:rsidP="00A91C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Start"/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взысканием дебиторской и погашением кредиторской задолженности;</w:t>
      </w:r>
    </w:p>
    <w:p w:rsidR="006C1C72" w:rsidRPr="006C1C72" w:rsidRDefault="00A91C82" w:rsidP="00A91C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сверка аналитического учета с </w:t>
      </w:r>
      <w:proofErr w:type="gramStart"/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синтетическим</w:t>
      </w:r>
      <w:proofErr w:type="gramEnd"/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(оборотная ведомость);</w:t>
      </w:r>
    </w:p>
    <w:p w:rsidR="006C1C72" w:rsidRPr="006C1C72" w:rsidRDefault="00A91C82" w:rsidP="00A91C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проверка фактического наличия материальных средств.</w:t>
      </w:r>
    </w:p>
    <w:p w:rsidR="006C1C72" w:rsidRDefault="00A91C82" w:rsidP="006C1C7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Ведение текущего контроля осуществляется на постоянной основе специалистами </w:t>
      </w:r>
      <w:r w:rsid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централизованной </w:t>
      </w:r>
      <w:r w:rsidR="006C1C72" w:rsidRPr="006C1C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бухгалтерии.</w:t>
      </w:r>
    </w:p>
    <w:p w:rsidR="00A91C82" w:rsidRDefault="00A91C82" w:rsidP="00A91C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3.1.3.</w:t>
      </w:r>
      <w:r w:rsidRP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Последующий контроль проводится по итогам совершения хозяйственных операций. </w:t>
      </w:r>
    </w:p>
    <w:p w:rsidR="00A91C82" w:rsidRPr="00A91C82" w:rsidRDefault="00A91C82" w:rsidP="00A91C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</w:t>
      </w:r>
      <w:r w:rsidRP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Осуществляется путем анализа и проверки бухгалтерской документации и отчетности,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проведения инвентаризаций и иных необходимых процедур. </w:t>
      </w:r>
    </w:p>
    <w:p w:rsidR="00A91C82" w:rsidRDefault="00A91C82" w:rsidP="00A91C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P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Целью последующего внутреннего финансового контроля является обнаружение фактов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незаконного, нецелесообразного расходования денежных и материальных средств и вскрытие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причин нарушений.</w:t>
      </w:r>
    </w:p>
    <w:p w:rsidR="00A91C82" w:rsidRPr="00A91C82" w:rsidRDefault="00A91C82" w:rsidP="00A91C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Формами последующего внутреннего финансового контроля являются:</w:t>
      </w:r>
    </w:p>
    <w:p w:rsidR="00A91C82" w:rsidRPr="00A91C82" w:rsidRDefault="00A91C82" w:rsidP="00A91C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инвентаризация;</w:t>
      </w:r>
    </w:p>
    <w:p w:rsidR="00A91C82" w:rsidRPr="00A91C82" w:rsidRDefault="00A91C82" w:rsidP="00A91C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внезапная проверка кассы;</w:t>
      </w:r>
    </w:p>
    <w:p w:rsidR="00A91C82" w:rsidRPr="00A91C82" w:rsidRDefault="00A91C82" w:rsidP="00A91C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проверка поступления, наличия и использования денежных средств в учреждении;</w:t>
      </w:r>
    </w:p>
    <w:p w:rsidR="00A91C82" w:rsidRDefault="00A91C82" w:rsidP="00A91C8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A91C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документальные проверки финансово-хозяйственной деятельности учреждения и его обособленных структурных подразделений.</w:t>
      </w:r>
    </w:p>
    <w:p w:rsidR="00882362" w:rsidRPr="005F5552" w:rsidRDefault="00882362" w:rsidP="00A91C82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 Контрольные действия могут быть проведены сплошным или выборочным способом.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сплошном контроле проверяется вся совокупность финансовых операций, относящихся к определенному отчетному периоду.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выборочном контроле проверяется от</w:t>
      </w:r>
      <w:r w:rsidR="00C94D66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д</w:t>
      </w: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ельная область (участок) финансово-хозяйственной деятельности учреждений. Объем выборки и ее состав определяется руководителем контрольной группы (ответственным за проверку лицом) и утверждается руководителем.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3.3. В ходе проверки проводятся контрольные действия по изучению: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формы и содержания учредительных, регистрационных, плановых, бухгалтерских, отчетных и других документов;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полноты, своевременности и правильности отражения совершенных финансовых и хозяйственных операций в бухгалтерском (налоговом) учете и бухгалтерской (налоговой) отчетности, в том числе путем сопоставления записей в учетных регистрах с первичными учетными документами, показателей бухгалтерской отчетности с данными аналитического учета;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фактического наличия, сохранности и правильного использования материальных ценностей, денежных средств, достоверности расчетов, </w:t>
      </w: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объемов поставленных товаров, выполненных работ и оказанных услуг, операций по формированию затрат и финансовых результатов;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постановки и состояния бухгалтерского (налогового) учета и бухгалтерской (налоговой) отчетности;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принятых в учреждениях мер по устранению нарушений, возмещению материального ущерба, привлечению к ответственности виновных лиц по результатам внешних ревизий (проверок).</w:t>
      </w:r>
    </w:p>
    <w:p w:rsidR="0088236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82362" w:rsidRPr="005F5552" w:rsidRDefault="00D62770" w:rsidP="0088236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4</w:t>
      </w:r>
      <w:r w:rsidR="00882362" w:rsidRPr="005F5552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. Лица, ответственные за проведение контроля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D01A1" w:rsidRDefault="00D62770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4.1</w:t>
      </w:r>
      <w:r w:rsidR="00882362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Обязанности по проведению внутреннего финансового контроля в учреждениях возлагаются на </w:t>
      </w:r>
      <w:r w:rsidR="007C327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работников муниципального казенного учреждения муниципального образования Северский район «Централизованная бухгалтерия управления культуры»</w:t>
      </w:r>
    </w:p>
    <w:p w:rsidR="00882362" w:rsidRPr="005F5552" w:rsidRDefault="00D62770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4.2</w:t>
      </w:r>
      <w:r w:rsidR="00882362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7C3273" w:rsidRPr="007C32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Лица, ответственные за проведение проверки, осуществляют анализ выявленных нарушений, определяют их причины и разрабатывают предложения для принятия мер по их устранению и недопущению в дальнейшем.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82362" w:rsidRPr="005F5552" w:rsidRDefault="00D62770" w:rsidP="0088236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5</w:t>
      </w:r>
      <w:r w:rsidR="00882362" w:rsidRPr="005F5552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. Порядок оформления результатов проведенного контроля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82362" w:rsidRPr="005F5552" w:rsidRDefault="00D62770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882362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.1. По результатам законченных контрольных мероприятий лицом, ответственным за их проведение, оформляется </w:t>
      </w:r>
      <w:r w:rsidR="00056B6F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справкой</w:t>
      </w:r>
      <w:r w:rsidR="00882362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проверки, содержащ</w:t>
      </w:r>
      <w:r w:rsidR="005404B7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882362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й: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предмет контроля;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перечень лиц, ответственных за совершение операций, подлежащих контролю;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цели и объем проведенных контрольных мероприятий;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проверяемый период;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срок проведения контроля;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выявленные в ходе контроля нарушения (вместе со ссылками на нарушенные нормы законодательства) и меры по их устранению.</w:t>
      </w:r>
    </w:p>
    <w:p w:rsidR="00B64657" w:rsidRPr="005F5552" w:rsidRDefault="00D62770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882362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.2. </w:t>
      </w:r>
      <w:r w:rsidR="00DB3F12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Справка подписывается лицом, ответственным за проведение контроля, и передается на утверждение руководителю. </w:t>
      </w:r>
      <w:r w:rsidR="00DB3F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Срок рассмотрения и подписания справки руководителем составляет 10 рабочих дней. </w:t>
      </w:r>
      <w:r w:rsidR="00DB3F12" w:rsidRPr="005F555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Руководитель учреждения,  анализирует выявленные результаты контроля и принимает решение о дисциплинарном наказании (поощрении) лиц, ответственных за совершение операций, в отношении которых проводился</w:t>
      </w:r>
    </w:p>
    <w:p w:rsidR="00882362" w:rsidRPr="005F555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64657" w:rsidRPr="00B64657" w:rsidRDefault="00D62770" w:rsidP="00B646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6</w:t>
      </w:r>
      <w:r w:rsidR="00B64657" w:rsidRPr="00B6465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Заключительные положения</w:t>
      </w:r>
    </w:p>
    <w:p w:rsidR="00882362" w:rsidRPr="00882362" w:rsidRDefault="00D62770" w:rsidP="00B646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6</w:t>
      </w:r>
      <w:r w:rsidR="00B64657" w:rsidRPr="00B64657">
        <w:rPr>
          <w:rFonts w:ascii="Times New Roman" w:eastAsiaTheme="minorEastAsia" w:hAnsi="Times New Roman" w:cs="Times New Roman"/>
          <w:sz w:val="28"/>
          <w:szCs w:val="28"/>
          <w:lang w:eastAsia="ru-RU"/>
        </w:rPr>
        <w:t>.1. Изменения и дополнения в настоящее Положение вносятся по мере необходимости в установленном порядке</w:t>
      </w:r>
      <w:r w:rsidR="00B64657" w:rsidRPr="00B64657">
        <w:rPr>
          <w:rFonts w:ascii="Arial" w:eastAsiaTheme="minorEastAsia" w:hAnsi="Arial" w:cs="Arial"/>
          <w:sz w:val="26"/>
          <w:szCs w:val="26"/>
          <w:lang w:eastAsia="ru-RU"/>
        </w:rPr>
        <w:t>.</w:t>
      </w:r>
    </w:p>
    <w:p w:rsidR="00882362" w:rsidRPr="0088236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882362" w:rsidRPr="0088236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882362" w:rsidRPr="0088236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882362" w:rsidRPr="00882362" w:rsidRDefault="00882362" w:rsidP="008823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90206A" w:rsidRDefault="0090206A"/>
    <w:sectPr w:rsidR="0090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F6C2C"/>
    <w:multiLevelType w:val="multilevel"/>
    <w:tmpl w:val="66624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362"/>
    <w:rsid w:val="00056B6F"/>
    <w:rsid w:val="000E174D"/>
    <w:rsid w:val="001C49AE"/>
    <w:rsid w:val="002307C6"/>
    <w:rsid w:val="004F0B23"/>
    <w:rsid w:val="005404B7"/>
    <w:rsid w:val="005F5552"/>
    <w:rsid w:val="006C1C72"/>
    <w:rsid w:val="00714562"/>
    <w:rsid w:val="00730496"/>
    <w:rsid w:val="007C3273"/>
    <w:rsid w:val="007D01A1"/>
    <w:rsid w:val="00882362"/>
    <w:rsid w:val="00896975"/>
    <w:rsid w:val="0090206A"/>
    <w:rsid w:val="009444DF"/>
    <w:rsid w:val="009B07FE"/>
    <w:rsid w:val="00A91C82"/>
    <w:rsid w:val="00B41D90"/>
    <w:rsid w:val="00B64657"/>
    <w:rsid w:val="00BD08C0"/>
    <w:rsid w:val="00C94D66"/>
    <w:rsid w:val="00D32F05"/>
    <w:rsid w:val="00D62770"/>
    <w:rsid w:val="00DB07F4"/>
    <w:rsid w:val="00DB3F12"/>
    <w:rsid w:val="00DD05A5"/>
    <w:rsid w:val="00E131DB"/>
    <w:rsid w:val="00E52090"/>
    <w:rsid w:val="00EB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697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697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7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0" TargetMode="External"/><Relationship Id="rId12" Type="http://schemas.openxmlformats.org/officeDocument/2006/relationships/hyperlink" Target="garantF1://12084447.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81735.200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12080849.2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0036812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51C10-D607-46E5-B316-80089E418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6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Культуры</Company>
  <LinksUpToDate>false</LinksUpToDate>
  <CharactersWithSpaces>9819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Марина Шуляренко</cp:lastModifiedBy>
  <cp:revision>22</cp:revision>
  <cp:lastPrinted>2014-04-17T11:40:00Z</cp:lastPrinted>
  <dcterms:created xsi:type="dcterms:W3CDTF">2013-03-14T11:24:00Z</dcterms:created>
  <dcterms:modified xsi:type="dcterms:W3CDTF">2019-12-30T12:55:00Z</dcterms:modified>
</cp:coreProperties>
</file>